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BA9" w:rsidRDefault="00B13BA9">
      <w:pPr>
        <w:widowControl w:val="0"/>
        <w:pBdr>
          <w:top w:val="nil"/>
          <w:left w:val="nil"/>
          <w:bottom w:val="nil"/>
          <w:right w:val="nil"/>
          <w:between w:val="nil"/>
        </w:pBdr>
        <w:spacing w:after="0"/>
        <w:rPr>
          <w:rFonts w:ascii="Arial" w:eastAsia="Arial" w:hAnsi="Arial" w:cs="Arial"/>
          <w:color w:val="000000"/>
        </w:rPr>
      </w:pPr>
    </w:p>
    <w:tbl>
      <w:tblPr>
        <w:tblStyle w:val="ac"/>
        <w:tblW w:w="95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785"/>
        <w:gridCol w:w="4786"/>
      </w:tblGrid>
      <w:tr w:rsidR="00B13BA9">
        <w:tc>
          <w:tcPr>
            <w:tcW w:w="4785" w:type="dxa"/>
          </w:tcPr>
          <w:p w:rsidR="00B13BA9" w:rsidRDefault="00B13BA9"/>
        </w:tc>
        <w:tc>
          <w:tcPr>
            <w:tcW w:w="4786" w:type="dxa"/>
          </w:tcPr>
          <w:p w:rsidR="00B13BA9" w:rsidRDefault="001952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Ректору ФГБОУ ВО </w:t>
            </w:r>
            <w:proofErr w:type="spellStart"/>
            <w:r>
              <w:rPr>
                <w:rFonts w:ascii="Times New Roman" w:eastAsia="Times New Roman" w:hAnsi="Times New Roman" w:cs="Times New Roman"/>
                <w:sz w:val="24"/>
                <w:szCs w:val="24"/>
              </w:rPr>
              <w:t>УрГПУ</w:t>
            </w:r>
            <w:proofErr w:type="spellEnd"/>
          </w:p>
          <w:p w:rsidR="00B13BA9" w:rsidRDefault="001952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 </w:t>
            </w:r>
            <w:proofErr w:type="spellStart"/>
            <w:r>
              <w:rPr>
                <w:rFonts w:ascii="Times New Roman" w:eastAsia="Times New Roman" w:hAnsi="Times New Roman" w:cs="Times New Roman"/>
                <w:sz w:val="24"/>
                <w:szCs w:val="24"/>
              </w:rPr>
              <w:t>Минюровой</w:t>
            </w:r>
            <w:proofErr w:type="spellEnd"/>
          </w:p>
          <w:p w:rsidR="00B13BA9" w:rsidRDefault="00B13BA9">
            <w:pPr>
              <w:rPr>
                <w:rFonts w:ascii="Times New Roman" w:eastAsia="Times New Roman" w:hAnsi="Times New Roman" w:cs="Times New Roman"/>
              </w:rPr>
            </w:pPr>
          </w:p>
          <w:p w:rsidR="00B13BA9" w:rsidRDefault="00B13BA9">
            <w:pPr>
              <w:pBdr>
                <w:top w:val="single" w:sz="12" w:space="1" w:color="000000"/>
                <w:bottom w:val="single" w:sz="12" w:space="1" w:color="000000"/>
              </w:pBdr>
              <w:rPr>
                <w:rFonts w:ascii="Times New Roman" w:eastAsia="Times New Roman" w:hAnsi="Times New Roman" w:cs="Times New Roman"/>
              </w:rPr>
            </w:pPr>
          </w:p>
          <w:p w:rsidR="00B13BA9" w:rsidRDefault="001952B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(Фамилия, имя, отчество)</w:t>
            </w:r>
          </w:p>
          <w:p w:rsidR="00B13BA9" w:rsidRDefault="00B13BA9">
            <w:pPr>
              <w:rPr>
                <w:rFonts w:ascii="Times New Roman" w:eastAsia="Times New Roman" w:hAnsi="Times New Roman" w:cs="Times New Roman"/>
              </w:rPr>
            </w:pPr>
          </w:p>
          <w:p w:rsidR="00B13BA9" w:rsidRDefault="00B13BA9">
            <w:pPr>
              <w:pBdr>
                <w:top w:val="single" w:sz="12" w:space="1" w:color="000000"/>
                <w:bottom w:val="single" w:sz="12" w:space="1" w:color="000000"/>
              </w:pBdr>
              <w:rPr>
                <w:rFonts w:ascii="Times New Roman" w:eastAsia="Times New Roman" w:hAnsi="Times New Roman" w:cs="Times New Roman"/>
              </w:rPr>
            </w:pPr>
          </w:p>
          <w:p w:rsidR="00B13BA9" w:rsidRDefault="00B13BA9">
            <w:pPr>
              <w:pBdr>
                <w:bottom w:val="single" w:sz="12" w:space="1" w:color="000000"/>
                <w:between w:val="single" w:sz="12" w:space="1" w:color="000000"/>
              </w:pBdr>
              <w:rPr>
                <w:rFonts w:ascii="Times New Roman" w:eastAsia="Times New Roman" w:hAnsi="Times New Roman" w:cs="Times New Roman"/>
              </w:rPr>
            </w:pPr>
          </w:p>
          <w:p w:rsidR="00B13BA9" w:rsidRDefault="00B13BA9">
            <w:pPr>
              <w:pBdr>
                <w:bottom w:val="single" w:sz="12" w:space="1" w:color="000000"/>
                <w:between w:val="single" w:sz="12" w:space="1" w:color="000000"/>
              </w:pBdr>
              <w:rPr>
                <w:rFonts w:ascii="Times New Roman" w:eastAsia="Times New Roman" w:hAnsi="Times New Roman" w:cs="Times New Roman"/>
              </w:rPr>
            </w:pPr>
          </w:p>
          <w:p w:rsidR="00B13BA9" w:rsidRDefault="00B13BA9">
            <w:pPr>
              <w:pBdr>
                <w:bottom w:val="single" w:sz="12" w:space="1" w:color="000000"/>
                <w:between w:val="single" w:sz="12" w:space="1" w:color="000000"/>
              </w:pBdr>
              <w:rPr>
                <w:rFonts w:ascii="Times New Roman" w:eastAsia="Times New Roman" w:hAnsi="Times New Roman" w:cs="Times New Roman"/>
              </w:rPr>
            </w:pPr>
          </w:p>
          <w:p w:rsidR="00B13BA9" w:rsidRDefault="001952BA">
            <w:pPr>
              <w:jc w:val="center"/>
              <w:rPr>
                <w:sz w:val="18"/>
                <w:szCs w:val="18"/>
              </w:rPr>
            </w:pPr>
            <w:r>
              <w:rPr>
                <w:rFonts w:ascii="Times New Roman" w:eastAsia="Times New Roman" w:hAnsi="Times New Roman" w:cs="Times New Roman"/>
                <w:sz w:val="18"/>
                <w:szCs w:val="18"/>
              </w:rPr>
              <w:t>(место работы, должность)</w:t>
            </w:r>
          </w:p>
        </w:tc>
      </w:tr>
    </w:tbl>
    <w:p w:rsidR="00B13BA9" w:rsidRDefault="00B13BA9">
      <w:pPr>
        <w:spacing w:after="0" w:line="240" w:lineRule="auto"/>
        <w:jc w:val="center"/>
        <w:rPr>
          <w:rFonts w:ascii="Times New Roman" w:eastAsia="Times New Roman" w:hAnsi="Times New Roman" w:cs="Times New Roman"/>
          <w:sz w:val="24"/>
          <w:szCs w:val="24"/>
        </w:rPr>
      </w:pPr>
    </w:p>
    <w:p w:rsidR="00B13BA9" w:rsidRDefault="001952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626A1C" w:rsidRDefault="001952BA">
      <w:pPr>
        <w:pBdr>
          <w:top w:val="nil"/>
          <w:left w:val="nil"/>
          <w:bottom w:val="nil"/>
          <w:right w:val="nil"/>
          <w:between w:val="nil"/>
        </w:pBdr>
        <w:spacing w:after="0" w:line="240" w:lineRule="auto"/>
        <w:ind w:right="-2"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Прошу зачислить меня на обучение по дополнительной профессиональной программе повышения квалификации «</w:t>
      </w:r>
      <w:r w:rsidR="00626A1C">
        <w:rPr>
          <w:rFonts w:ascii="Times New Roman" w:eastAsia="Times New Roman" w:hAnsi="Times New Roman" w:cs="Times New Roman"/>
          <w:color w:val="000000"/>
          <w:sz w:val="24"/>
          <w:szCs w:val="24"/>
        </w:rPr>
        <w:t>_____________________________________________________________</w:t>
      </w:r>
    </w:p>
    <w:p w:rsidR="00B13BA9" w:rsidRDefault="00626A1C" w:rsidP="00626A1C">
      <w:pPr>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w:t>
      </w:r>
      <w:r w:rsidR="001952BA">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__</w:t>
      </w:r>
      <w:r w:rsidR="001952BA">
        <w:rPr>
          <w:rFonts w:ascii="Times New Roman" w:eastAsia="Times New Roman" w:hAnsi="Times New Roman" w:cs="Times New Roman"/>
          <w:color w:val="000000"/>
          <w:sz w:val="24"/>
          <w:szCs w:val="24"/>
        </w:rPr>
        <w:t xml:space="preserve"> часа). </w:t>
      </w:r>
    </w:p>
    <w:p w:rsidR="00B13BA9" w:rsidRDefault="001952BA">
      <w:pPr>
        <w:pBdr>
          <w:top w:val="nil"/>
          <w:left w:val="nil"/>
          <w:bottom w:val="nil"/>
          <w:right w:val="nil"/>
          <w:between w:val="nil"/>
        </w:pBdr>
        <w:spacing w:after="0" w:line="240" w:lineRule="auto"/>
        <w:ind w:right="-2"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Срок обучения: с </w:t>
      </w:r>
      <w:r w:rsidR="00626A1C">
        <w:rPr>
          <w:rFonts w:ascii="Times New Roman" w:eastAsia="Times New Roman" w:hAnsi="Times New Roman" w:cs="Times New Roman"/>
          <w:color w:val="000000"/>
          <w:sz w:val="24"/>
          <w:szCs w:val="24"/>
        </w:rPr>
        <w:t>_________</w:t>
      </w:r>
      <w:r>
        <w:rPr>
          <w:rFonts w:ascii="Times New Roman" w:eastAsia="Times New Roman" w:hAnsi="Times New Roman" w:cs="Times New Roman"/>
          <w:color w:val="000000"/>
          <w:sz w:val="24"/>
          <w:szCs w:val="24"/>
        </w:rPr>
        <w:t xml:space="preserve">.2020 г. по  </w:t>
      </w:r>
      <w:r w:rsidR="00626A1C">
        <w:rPr>
          <w:rFonts w:ascii="Times New Roman" w:eastAsia="Times New Roman" w:hAnsi="Times New Roman" w:cs="Times New Roman"/>
          <w:color w:val="000000"/>
          <w:sz w:val="24"/>
          <w:szCs w:val="24"/>
        </w:rPr>
        <w:t>___________</w:t>
      </w:r>
      <w:bookmarkStart w:id="0" w:name="_GoBack"/>
      <w:bookmarkEnd w:id="0"/>
      <w:r>
        <w:rPr>
          <w:rFonts w:ascii="Times New Roman" w:eastAsia="Times New Roman" w:hAnsi="Times New Roman" w:cs="Times New Roman"/>
          <w:color w:val="000000"/>
          <w:sz w:val="24"/>
          <w:szCs w:val="24"/>
        </w:rPr>
        <w:t xml:space="preserve">.2020 г. </w:t>
      </w:r>
    </w:p>
    <w:p w:rsidR="00B13BA9" w:rsidRDefault="001952BA">
      <w:pPr>
        <w:pBdr>
          <w:top w:val="nil"/>
          <w:left w:val="nil"/>
          <w:bottom w:val="nil"/>
          <w:right w:val="nil"/>
          <w:between w:val="nil"/>
        </w:pBdr>
        <w:spacing w:after="0" w:line="240" w:lineRule="auto"/>
        <w:ind w:right="-2"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Уставом </w:t>
      </w:r>
      <w:proofErr w:type="spellStart"/>
      <w:r>
        <w:rPr>
          <w:rFonts w:ascii="Times New Roman" w:eastAsia="Times New Roman" w:hAnsi="Times New Roman" w:cs="Times New Roman"/>
          <w:color w:val="000000"/>
          <w:sz w:val="24"/>
          <w:szCs w:val="24"/>
        </w:rPr>
        <w:t>УрГПУ</w:t>
      </w:r>
      <w:proofErr w:type="spellEnd"/>
      <w:r>
        <w:rPr>
          <w:rFonts w:ascii="Times New Roman" w:eastAsia="Times New Roman" w:hAnsi="Times New Roman" w:cs="Times New Roman"/>
          <w:color w:val="000000"/>
          <w:sz w:val="24"/>
          <w:szCs w:val="24"/>
        </w:rPr>
        <w:t xml:space="preserve">, лицензией на право осуществления образовательной деятельности, свидетельством о государственной аккредитации и приложениями к ним, условиями обучения в </w:t>
      </w:r>
      <w:proofErr w:type="spellStart"/>
      <w:r>
        <w:rPr>
          <w:rFonts w:ascii="Times New Roman" w:eastAsia="Times New Roman" w:hAnsi="Times New Roman" w:cs="Times New Roman"/>
          <w:color w:val="000000"/>
          <w:sz w:val="24"/>
          <w:szCs w:val="24"/>
        </w:rPr>
        <w:t>УрГПУ</w:t>
      </w:r>
      <w:proofErr w:type="spellEnd"/>
      <w:r>
        <w:rPr>
          <w:rFonts w:ascii="Times New Roman" w:eastAsia="Times New Roman" w:hAnsi="Times New Roman" w:cs="Times New Roman"/>
          <w:color w:val="000000"/>
          <w:sz w:val="24"/>
          <w:szCs w:val="24"/>
        </w:rPr>
        <w:t xml:space="preserve">, Правилами внутреннего распорядка обучающихся </w:t>
      </w:r>
      <w:proofErr w:type="spellStart"/>
      <w:r>
        <w:rPr>
          <w:rFonts w:ascii="Times New Roman" w:eastAsia="Times New Roman" w:hAnsi="Times New Roman" w:cs="Times New Roman"/>
          <w:color w:val="000000"/>
          <w:sz w:val="24"/>
          <w:szCs w:val="24"/>
        </w:rPr>
        <w:t>УрГПУ</w:t>
      </w:r>
      <w:proofErr w:type="spellEnd"/>
      <w:r>
        <w:rPr>
          <w:rFonts w:ascii="Times New Roman" w:eastAsia="Times New Roman" w:hAnsi="Times New Roman" w:cs="Times New Roman"/>
          <w:color w:val="000000"/>
          <w:sz w:val="24"/>
          <w:szCs w:val="24"/>
        </w:rPr>
        <w:t xml:space="preserve"> и локальными актами по дополнительному профессиональному образованию ознакомлен(-а).</w:t>
      </w:r>
    </w:p>
    <w:p w:rsidR="00B13BA9" w:rsidRDefault="001952BA">
      <w:pPr>
        <w:pBdr>
          <w:top w:val="nil"/>
          <w:left w:val="nil"/>
          <w:bottom w:val="nil"/>
          <w:right w:val="nil"/>
          <w:between w:val="nil"/>
        </w:pBdr>
        <w:spacing w:after="0" w:line="240" w:lineRule="auto"/>
        <w:ind w:right="-2"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Имею свободный доступ к компьютеру и </w:t>
      </w:r>
      <w:proofErr w:type="gramStart"/>
      <w:r>
        <w:rPr>
          <w:rFonts w:ascii="Times New Roman" w:eastAsia="Times New Roman" w:hAnsi="Times New Roman" w:cs="Times New Roman"/>
          <w:color w:val="000000"/>
          <w:sz w:val="24"/>
          <w:szCs w:val="24"/>
        </w:rPr>
        <w:t>возможность  выхода</w:t>
      </w:r>
      <w:proofErr w:type="gramEnd"/>
      <w:r>
        <w:rPr>
          <w:rFonts w:ascii="Times New Roman" w:eastAsia="Times New Roman" w:hAnsi="Times New Roman" w:cs="Times New Roman"/>
          <w:color w:val="000000"/>
          <w:sz w:val="24"/>
          <w:szCs w:val="24"/>
        </w:rPr>
        <w:t xml:space="preserve"> в Интернет.</w:t>
      </w:r>
      <w:r>
        <w:rPr>
          <w:rFonts w:ascii="Times New Roman" w:eastAsia="Times New Roman" w:hAnsi="Times New Roman" w:cs="Times New Roman"/>
          <w:sz w:val="24"/>
          <w:szCs w:val="24"/>
        </w:rPr>
        <w:t xml:space="preserve"> </w:t>
      </w:r>
    </w:p>
    <w:p w:rsidR="00B13BA9" w:rsidRDefault="001952BA">
      <w:pPr>
        <w:pBdr>
          <w:top w:val="nil"/>
          <w:left w:val="nil"/>
          <w:bottom w:val="nil"/>
          <w:right w:val="nil"/>
          <w:between w:val="nil"/>
        </w:pBdr>
        <w:spacing w:after="0" w:line="240" w:lineRule="auto"/>
        <w:ind w:right="-2" w:firstLine="540"/>
        <w:jc w:val="both"/>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sz w:val="24"/>
          <w:szCs w:val="24"/>
        </w:rPr>
        <w:t>Согласен</w:t>
      </w:r>
      <w:r>
        <w:rPr>
          <w:rFonts w:ascii="Times New Roman" w:eastAsia="Times New Roman" w:hAnsi="Times New Roman" w:cs="Times New Roman"/>
          <w:color w:val="000000"/>
          <w:sz w:val="24"/>
          <w:szCs w:val="24"/>
        </w:rPr>
        <w:t xml:space="preserve">(на) при реализации программы дополнительного профессионального образования </w:t>
      </w:r>
      <w:r>
        <w:rPr>
          <w:rFonts w:ascii="Times New Roman" w:eastAsia="Times New Roman" w:hAnsi="Times New Roman" w:cs="Times New Roman"/>
          <w:sz w:val="24"/>
          <w:szCs w:val="24"/>
        </w:rPr>
        <w:t xml:space="preserve">обучаться </w:t>
      </w:r>
      <w:r>
        <w:rPr>
          <w:rFonts w:ascii="Times New Roman" w:eastAsia="Times New Roman" w:hAnsi="Times New Roman" w:cs="Times New Roman"/>
          <w:color w:val="000000"/>
          <w:sz w:val="24"/>
          <w:szCs w:val="24"/>
        </w:rPr>
        <w:t xml:space="preserve">в системе электронного обучения ЦНППМПР, расположенной по адресу в Интернете </w:t>
      </w:r>
      <w:hyperlink r:id="rId6">
        <w:r>
          <w:rPr>
            <w:rFonts w:ascii="Times New Roman" w:eastAsia="Times New Roman" w:hAnsi="Times New Roman" w:cs="Times New Roman"/>
            <w:color w:val="000000"/>
            <w:sz w:val="24"/>
            <w:szCs w:val="24"/>
            <w:u w:val="single"/>
          </w:rPr>
          <w:t>https://cno-sdo.uspu.ru</w:t>
        </w:r>
      </w:hyperlink>
      <w:r>
        <w:rPr>
          <w:rFonts w:ascii="Times New Roman" w:eastAsia="Times New Roman" w:hAnsi="Times New Roman" w:cs="Times New Roman"/>
          <w:color w:val="000000"/>
          <w:sz w:val="24"/>
          <w:szCs w:val="24"/>
        </w:rPr>
        <w:t xml:space="preserve">,  в соответствии с расписанием  проведения  занятий, освоения материалов для самостоятельной подготовки, а также выполнения заданий на электронной площадке. </w:t>
      </w:r>
    </w:p>
    <w:p w:rsidR="00B13BA9" w:rsidRDefault="001952BA">
      <w:pPr>
        <w:pBdr>
          <w:top w:val="nil"/>
          <w:left w:val="nil"/>
          <w:bottom w:val="nil"/>
          <w:right w:val="nil"/>
          <w:between w:val="nil"/>
        </w:pBdr>
        <w:spacing w:after="0" w:line="240" w:lineRule="auto"/>
        <w:ind w:right="-2"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Даю согласие </w:t>
      </w:r>
      <w:proofErr w:type="spellStart"/>
      <w:r>
        <w:rPr>
          <w:rFonts w:ascii="Times New Roman" w:eastAsia="Times New Roman" w:hAnsi="Times New Roman" w:cs="Times New Roman"/>
          <w:color w:val="000000"/>
          <w:sz w:val="24"/>
          <w:szCs w:val="24"/>
        </w:rPr>
        <w:t>УрГПУ</w:t>
      </w:r>
      <w:proofErr w:type="spellEnd"/>
      <w:r>
        <w:rPr>
          <w:rFonts w:ascii="Times New Roman" w:eastAsia="Times New Roman" w:hAnsi="Times New Roman" w:cs="Times New Roman"/>
          <w:color w:val="000000"/>
          <w:sz w:val="24"/>
          <w:szCs w:val="24"/>
        </w:rPr>
        <w:t xml:space="preserve"> на обработку своих персональных данных в соответствии с Федеральным законом от 27 июля 2006 г. № 152-ФЗ «О персональных данных» и на условиях, предусмотренных Согласием на обработку персональных данных.</w:t>
      </w:r>
    </w:p>
    <w:p w:rsidR="00B13BA9" w:rsidRDefault="00B13BA9">
      <w:pPr>
        <w:shd w:val="clear" w:color="auto" w:fill="FFFFFF"/>
        <w:spacing w:after="0" w:line="240" w:lineRule="auto"/>
        <w:ind w:right="-2"/>
        <w:jc w:val="center"/>
        <w:rPr>
          <w:rFonts w:ascii="Times New Roman" w:eastAsia="Times New Roman" w:hAnsi="Times New Roman" w:cs="Times New Roman"/>
          <w:b/>
          <w:sz w:val="14"/>
          <w:szCs w:val="14"/>
        </w:rPr>
      </w:pPr>
    </w:p>
    <w:p w:rsidR="00B13BA9" w:rsidRDefault="001952BA">
      <w:pPr>
        <w:pBdr>
          <w:top w:val="nil"/>
          <w:left w:val="nil"/>
          <w:bottom w:val="nil"/>
          <w:right w:val="nil"/>
          <w:between w:val="nil"/>
        </w:pBdr>
        <w:spacing w:after="0" w:line="240" w:lineRule="auto"/>
        <w:ind w:right="-2"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Предоставляю личные данные:</w:t>
      </w:r>
    </w:p>
    <w:tbl>
      <w:tblPr>
        <w:tblStyle w:val="ad"/>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6662"/>
      </w:tblGrid>
      <w:tr w:rsidR="00B13BA9">
        <w:tc>
          <w:tcPr>
            <w:tcW w:w="3681" w:type="dxa"/>
          </w:tcPr>
          <w:p w:rsidR="00B13BA9" w:rsidRDefault="001952BA">
            <w:pPr>
              <w:pBdr>
                <w:top w:val="nil"/>
                <w:left w:val="nil"/>
                <w:bottom w:val="nil"/>
                <w:right w:val="nil"/>
                <w:between w:val="nil"/>
              </w:pBdr>
              <w:spacing w:after="120"/>
              <w:ind w:right="423"/>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4"/>
                <w:szCs w:val="24"/>
              </w:rPr>
              <w:t>Фамилия Имя Отчество (полностью)</w:t>
            </w:r>
          </w:p>
        </w:tc>
        <w:tc>
          <w:tcPr>
            <w:tcW w:w="6662" w:type="dxa"/>
          </w:tcPr>
          <w:p w:rsidR="00B13BA9" w:rsidRDefault="00B13BA9">
            <w:pPr>
              <w:pBdr>
                <w:top w:val="nil"/>
                <w:left w:val="nil"/>
                <w:bottom w:val="nil"/>
                <w:right w:val="nil"/>
                <w:between w:val="nil"/>
              </w:pBdr>
              <w:spacing w:after="120"/>
              <w:ind w:right="423"/>
              <w:jc w:val="both"/>
              <w:rPr>
                <w:rFonts w:ascii="Times New Roman" w:eastAsia="Times New Roman" w:hAnsi="Times New Roman" w:cs="Times New Roman"/>
                <w:color w:val="000000"/>
                <w:sz w:val="16"/>
                <w:szCs w:val="16"/>
              </w:rPr>
            </w:pPr>
          </w:p>
          <w:p w:rsidR="00B13BA9" w:rsidRDefault="00B13BA9">
            <w:pPr>
              <w:pBdr>
                <w:top w:val="nil"/>
                <w:left w:val="nil"/>
                <w:bottom w:val="nil"/>
                <w:right w:val="nil"/>
                <w:between w:val="nil"/>
              </w:pBdr>
              <w:spacing w:after="120"/>
              <w:ind w:right="423"/>
              <w:jc w:val="both"/>
              <w:rPr>
                <w:rFonts w:ascii="Times New Roman" w:eastAsia="Times New Roman" w:hAnsi="Times New Roman" w:cs="Times New Roman"/>
                <w:color w:val="000000"/>
                <w:sz w:val="16"/>
                <w:szCs w:val="16"/>
              </w:rPr>
            </w:pPr>
          </w:p>
        </w:tc>
      </w:tr>
      <w:tr w:rsidR="00B13BA9">
        <w:tc>
          <w:tcPr>
            <w:tcW w:w="3681" w:type="dxa"/>
          </w:tcPr>
          <w:p w:rsidR="00B13BA9" w:rsidRDefault="001952BA">
            <w:pPr>
              <w:pBdr>
                <w:top w:val="nil"/>
                <w:left w:val="nil"/>
                <w:bottom w:val="nil"/>
                <w:right w:val="nil"/>
                <w:between w:val="nil"/>
              </w:pBdr>
              <w:spacing w:after="120"/>
              <w:ind w:right="4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Фамилия Имя Отчество (в дательном падеже)</w:t>
            </w:r>
          </w:p>
        </w:tc>
        <w:tc>
          <w:tcPr>
            <w:tcW w:w="6662" w:type="dxa"/>
          </w:tcPr>
          <w:p w:rsidR="00B13BA9" w:rsidRDefault="00B13BA9">
            <w:pPr>
              <w:pBdr>
                <w:top w:val="nil"/>
                <w:left w:val="nil"/>
                <w:bottom w:val="nil"/>
                <w:right w:val="nil"/>
                <w:between w:val="nil"/>
              </w:pBdr>
              <w:spacing w:after="120"/>
              <w:ind w:right="423"/>
              <w:jc w:val="both"/>
              <w:rPr>
                <w:rFonts w:ascii="Times New Roman" w:eastAsia="Times New Roman" w:hAnsi="Times New Roman" w:cs="Times New Roman"/>
                <w:color w:val="000000"/>
                <w:sz w:val="16"/>
                <w:szCs w:val="16"/>
              </w:rPr>
            </w:pPr>
          </w:p>
          <w:p w:rsidR="00B13BA9" w:rsidRDefault="00B13BA9">
            <w:pPr>
              <w:pBdr>
                <w:top w:val="nil"/>
                <w:left w:val="nil"/>
                <w:bottom w:val="nil"/>
                <w:right w:val="nil"/>
                <w:between w:val="nil"/>
              </w:pBdr>
              <w:spacing w:after="120"/>
              <w:ind w:right="423"/>
              <w:jc w:val="both"/>
              <w:rPr>
                <w:rFonts w:ascii="Times New Roman" w:eastAsia="Times New Roman" w:hAnsi="Times New Roman" w:cs="Times New Roman"/>
                <w:color w:val="000000"/>
                <w:sz w:val="16"/>
                <w:szCs w:val="16"/>
              </w:rPr>
            </w:pPr>
          </w:p>
        </w:tc>
      </w:tr>
      <w:tr w:rsidR="00B13BA9">
        <w:tc>
          <w:tcPr>
            <w:tcW w:w="3681" w:type="dxa"/>
          </w:tcPr>
          <w:p w:rsidR="00B13BA9" w:rsidRDefault="001952BA">
            <w:pPr>
              <w:pBdr>
                <w:top w:val="nil"/>
                <w:left w:val="nil"/>
                <w:bottom w:val="nil"/>
                <w:right w:val="nil"/>
                <w:between w:val="nil"/>
              </w:pBdr>
              <w:spacing w:after="120"/>
              <w:ind w:right="4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рождения</w:t>
            </w:r>
          </w:p>
        </w:tc>
        <w:tc>
          <w:tcPr>
            <w:tcW w:w="6662" w:type="dxa"/>
          </w:tcPr>
          <w:p w:rsidR="00B13BA9" w:rsidRDefault="00B13BA9">
            <w:pPr>
              <w:pBdr>
                <w:top w:val="nil"/>
                <w:left w:val="nil"/>
                <w:bottom w:val="nil"/>
                <w:right w:val="nil"/>
                <w:between w:val="nil"/>
              </w:pBdr>
              <w:spacing w:after="120"/>
              <w:ind w:right="423"/>
              <w:jc w:val="both"/>
              <w:rPr>
                <w:rFonts w:ascii="Times New Roman" w:eastAsia="Times New Roman" w:hAnsi="Times New Roman" w:cs="Times New Roman"/>
                <w:color w:val="000000"/>
                <w:sz w:val="16"/>
                <w:szCs w:val="16"/>
              </w:rPr>
            </w:pPr>
          </w:p>
          <w:p w:rsidR="00B13BA9" w:rsidRDefault="00B13BA9">
            <w:pPr>
              <w:pBdr>
                <w:top w:val="nil"/>
                <w:left w:val="nil"/>
                <w:bottom w:val="nil"/>
                <w:right w:val="nil"/>
                <w:between w:val="nil"/>
              </w:pBdr>
              <w:spacing w:after="120"/>
              <w:ind w:right="423"/>
              <w:jc w:val="both"/>
              <w:rPr>
                <w:rFonts w:ascii="Times New Roman" w:eastAsia="Times New Roman" w:hAnsi="Times New Roman" w:cs="Times New Roman"/>
                <w:color w:val="000000"/>
                <w:sz w:val="16"/>
                <w:szCs w:val="16"/>
              </w:rPr>
            </w:pPr>
          </w:p>
        </w:tc>
      </w:tr>
      <w:tr w:rsidR="00B13BA9">
        <w:tc>
          <w:tcPr>
            <w:tcW w:w="3681" w:type="dxa"/>
          </w:tcPr>
          <w:p w:rsidR="00B13BA9" w:rsidRDefault="001952BA">
            <w:pPr>
              <w:pBdr>
                <w:top w:val="nil"/>
                <w:left w:val="nil"/>
                <w:bottom w:val="nil"/>
                <w:right w:val="nil"/>
                <w:between w:val="nil"/>
              </w:pBdr>
              <w:spacing w:after="120"/>
              <w:ind w:right="4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Документ о образовании</w:t>
            </w:r>
          </w:p>
          <w:p w:rsidR="00B13BA9" w:rsidRDefault="00B13BA9">
            <w:pPr>
              <w:pBdr>
                <w:top w:val="nil"/>
                <w:left w:val="nil"/>
                <w:bottom w:val="nil"/>
                <w:right w:val="nil"/>
                <w:between w:val="nil"/>
              </w:pBdr>
              <w:spacing w:after="120"/>
              <w:ind w:right="423"/>
              <w:jc w:val="both"/>
              <w:rPr>
                <w:rFonts w:ascii="Times New Roman" w:eastAsia="Times New Roman" w:hAnsi="Times New Roman" w:cs="Times New Roman"/>
                <w:color w:val="000000"/>
                <w:sz w:val="24"/>
                <w:szCs w:val="24"/>
              </w:rPr>
            </w:pPr>
          </w:p>
        </w:tc>
        <w:tc>
          <w:tcPr>
            <w:tcW w:w="6662" w:type="dxa"/>
          </w:tcPr>
          <w:p w:rsidR="00B13BA9" w:rsidRDefault="00B13BA9">
            <w:pPr>
              <w:pBdr>
                <w:top w:val="nil"/>
                <w:left w:val="nil"/>
                <w:bottom w:val="nil"/>
                <w:right w:val="nil"/>
                <w:between w:val="nil"/>
              </w:pBdr>
              <w:spacing w:after="120"/>
              <w:ind w:right="423"/>
              <w:jc w:val="both"/>
              <w:rPr>
                <w:rFonts w:ascii="Times New Roman" w:eastAsia="Times New Roman" w:hAnsi="Times New Roman" w:cs="Times New Roman"/>
                <w:color w:val="000000"/>
                <w:sz w:val="16"/>
                <w:szCs w:val="16"/>
              </w:rPr>
            </w:pPr>
          </w:p>
        </w:tc>
      </w:tr>
      <w:tr w:rsidR="00B13BA9">
        <w:tc>
          <w:tcPr>
            <w:tcW w:w="3681" w:type="dxa"/>
          </w:tcPr>
          <w:p w:rsidR="00B13BA9" w:rsidRDefault="001952BA">
            <w:pPr>
              <w:pBdr>
                <w:top w:val="nil"/>
                <w:left w:val="nil"/>
                <w:bottom w:val="nil"/>
                <w:right w:val="nil"/>
                <w:between w:val="nil"/>
              </w:pBdr>
              <w:spacing w:after="120"/>
              <w:ind w:right="4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Место работы (полное наименование организации)</w:t>
            </w:r>
          </w:p>
        </w:tc>
        <w:tc>
          <w:tcPr>
            <w:tcW w:w="6662" w:type="dxa"/>
          </w:tcPr>
          <w:p w:rsidR="00B13BA9" w:rsidRDefault="00B13BA9">
            <w:pPr>
              <w:pBdr>
                <w:top w:val="nil"/>
                <w:left w:val="nil"/>
                <w:bottom w:val="nil"/>
                <w:right w:val="nil"/>
                <w:between w:val="nil"/>
              </w:pBdr>
              <w:spacing w:after="120"/>
              <w:ind w:right="423"/>
              <w:jc w:val="both"/>
              <w:rPr>
                <w:rFonts w:ascii="Times New Roman" w:eastAsia="Times New Roman" w:hAnsi="Times New Roman" w:cs="Times New Roman"/>
                <w:color w:val="000000"/>
                <w:sz w:val="16"/>
                <w:szCs w:val="16"/>
              </w:rPr>
            </w:pPr>
          </w:p>
        </w:tc>
      </w:tr>
      <w:tr w:rsidR="00B13BA9">
        <w:tc>
          <w:tcPr>
            <w:tcW w:w="3681" w:type="dxa"/>
          </w:tcPr>
          <w:p w:rsidR="00B13BA9" w:rsidRDefault="001952BA">
            <w:pPr>
              <w:pBdr>
                <w:top w:val="nil"/>
                <w:left w:val="nil"/>
                <w:bottom w:val="nil"/>
                <w:right w:val="nil"/>
                <w:between w:val="nil"/>
              </w:pBdr>
              <w:spacing w:after="120"/>
              <w:ind w:right="4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Должность</w:t>
            </w:r>
          </w:p>
        </w:tc>
        <w:tc>
          <w:tcPr>
            <w:tcW w:w="6662" w:type="dxa"/>
          </w:tcPr>
          <w:p w:rsidR="00B13BA9" w:rsidRDefault="00B13BA9">
            <w:pPr>
              <w:pBdr>
                <w:top w:val="nil"/>
                <w:left w:val="nil"/>
                <w:bottom w:val="nil"/>
                <w:right w:val="nil"/>
                <w:between w:val="nil"/>
              </w:pBdr>
              <w:spacing w:after="120"/>
              <w:ind w:right="423"/>
              <w:jc w:val="both"/>
              <w:rPr>
                <w:rFonts w:ascii="Times New Roman" w:eastAsia="Times New Roman" w:hAnsi="Times New Roman" w:cs="Times New Roman"/>
                <w:color w:val="000000"/>
                <w:sz w:val="16"/>
                <w:szCs w:val="16"/>
              </w:rPr>
            </w:pPr>
          </w:p>
        </w:tc>
      </w:tr>
      <w:tr w:rsidR="00B13BA9">
        <w:tc>
          <w:tcPr>
            <w:tcW w:w="3681" w:type="dxa"/>
          </w:tcPr>
          <w:p w:rsidR="00B13BA9" w:rsidRDefault="001952BA">
            <w:pPr>
              <w:pBdr>
                <w:top w:val="nil"/>
                <w:left w:val="nil"/>
                <w:bottom w:val="nil"/>
                <w:right w:val="nil"/>
                <w:between w:val="nil"/>
              </w:pBdr>
              <w:spacing w:after="120"/>
              <w:ind w:right="4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Телефон</w:t>
            </w:r>
          </w:p>
        </w:tc>
        <w:tc>
          <w:tcPr>
            <w:tcW w:w="6662" w:type="dxa"/>
          </w:tcPr>
          <w:p w:rsidR="00B13BA9" w:rsidRDefault="00B13BA9">
            <w:pPr>
              <w:pBdr>
                <w:top w:val="nil"/>
                <w:left w:val="nil"/>
                <w:bottom w:val="nil"/>
                <w:right w:val="nil"/>
                <w:between w:val="nil"/>
              </w:pBdr>
              <w:spacing w:after="120"/>
              <w:ind w:right="423"/>
              <w:jc w:val="both"/>
              <w:rPr>
                <w:rFonts w:ascii="Times New Roman" w:eastAsia="Times New Roman" w:hAnsi="Times New Roman" w:cs="Times New Roman"/>
                <w:color w:val="000000"/>
                <w:sz w:val="16"/>
                <w:szCs w:val="16"/>
              </w:rPr>
            </w:pPr>
          </w:p>
        </w:tc>
      </w:tr>
      <w:tr w:rsidR="00B13BA9">
        <w:tc>
          <w:tcPr>
            <w:tcW w:w="3681" w:type="dxa"/>
          </w:tcPr>
          <w:p w:rsidR="00B13BA9" w:rsidRDefault="001952BA">
            <w:pPr>
              <w:pBdr>
                <w:top w:val="nil"/>
                <w:left w:val="nil"/>
                <w:bottom w:val="nil"/>
                <w:right w:val="nil"/>
                <w:between w:val="nil"/>
              </w:pBdr>
              <w:spacing w:after="120"/>
              <w:ind w:right="4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w:t>
            </w:r>
            <w:proofErr w:type="spellStart"/>
            <w:r>
              <w:rPr>
                <w:rFonts w:ascii="Times New Roman" w:eastAsia="Times New Roman" w:hAnsi="Times New Roman" w:cs="Times New Roman"/>
                <w:color w:val="000000"/>
                <w:sz w:val="24"/>
                <w:szCs w:val="24"/>
              </w:rPr>
              <w:t>mail</w:t>
            </w:r>
            <w:proofErr w:type="spellEnd"/>
          </w:p>
        </w:tc>
        <w:tc>
          <w:tcPr>
            <w:tcW w:w="6662" w:type="dxa"/>
          </w:tcPr>
          <w:p w:rsidR="00B13BA9" w:rsidRDefault="00B13BA9">
            <w:pPr>
              <w:pBdr>
                <w:top w:val="nil"/>
                <w:left w:val="nil"/>
                <w:bottom w:val="nil"/>
                <w:right w:val="nil"/>
                <w:between w:val="nil"/>
              </w:pBdr>
              <w:spacing w:after="120"/>
              <w:ind w:right="423"/>
              <w:jc w:val="both"/>
              <w:rPr>
                <w:rFonts w:ascii="Times New Roman" w:eastAsia="Times New Roman" w:hAnsi="Times New Roman" w:cs="Times New Roman"/>
                <w:color w:val="000000"/>
                <w:sz w:val="16"/>
                <w:szCs w:val="16"/>
              </w:rPr>
            </w:pPr>
          </w:p>
        </w:tc>
      </w:tr>
    </w:tbl>
    <w:p w:rsidR="00B13BA9" w:rsidRDefault="00B13BA9">
      <w:pPr>
        <w:pBdr>
          <w:top w:val="nil"/>
          <w:left w:val="nil"/>
          <w:bottom w:val="nil"/>
          <w:right w:val="nil"/>
          <w:between w:val="nil"/>
        </w:pBdr>
        <w:spacing w:after="120" w:line="240" w:lineRule="auto"/>
        <w:ind w:right="423" w:firstLine="540"/>
        <w:jc w:val="both"/>
        <w:rPr>
          <w:rFonts w:ascii="Times New Roman" w:eastAsia="Times New Roman" w:hAnsi="Times New Roman" w:cs="Times New Roman"/>
          <w:color w:val="000000"/>
          <w:sz w:val="16"/>
          <w:szCs w:val="16"/>
        </w:rPr>
      </w:pPr>
    </w:p>
    <w:p w:rsidR="00B13BA9" w:rsidRDefault="001952BA">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_______________________________________</w:t>
      </w:r>
    </w:p>
    <w:p w:rsidR="00B13BA9" w:rsidRDefault="001952BA">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 xml:space="preserve">подпись)   </w:t>
      </w:r>
      <w:proofErr w:type="gramEnd"/>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(фамилия, имя, отчество)</w:t>
      </w:r>
    </w:p>
    <w:p w:rsidR="00B13BA9" w:rsidRDefault="001952B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4"/>
          <w:szCs w:val="24"/>
        </w:rPr>
        <w:t xml:space="preserve">                                                                                   «___» ___________________20    г.</w:t>
      </w:r>
      <w:r>
        <w:br w:type="page"/>
      </w:r>
    </w:p>
    <w:p w:rsidR="00B13BA9" w:rsidRDefault="001952BA">
      <w:pPr>
        <w:shd w:val="clear" w:color="auto" w:fill="FFFFFF"/>
        <w:spacing w:after="0" w:line="240" w:lineRule="auto"/>
        <w:ind w:right="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СОГЛАСИЕ на обработку персональных данных</w:t>
      </w:r>
    </w:p>
    <w:p w:rsidR="00B13BA9" w:rsidRDefault="00B13BA9">
      <w:pPr>
        <w:shd w:val="clear" w:color="auto" w:fill="FFFFFF"/>
        <w:spacing w:after="0" w:line="240" w:lineRule="auto"/>
        <w:ind w:right="2"/>
        <w:jc w:val="center"/>
        <w:rPr>
          <w:rFonts w:ascii="Times New Roman" w:eastAsia="Times New Roman" w:hAnsi="Times New Roman" w:cs="Times New Roman"/>
          <w:sz w:val="20"/>
          <w:szCs w:val="20"/>
        </w:rPr>
      </w:pPr>
    </w:p>
    <w:tbl>
      <w:tblPr>
        <w:tblStyle w:val="ae"/>
        <w:tblW w:w="9571" w:type="dxa"/>
        <w:jc w:val="center"/>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571"/>
      </w:tblGrid>
      <w:tr w:rsidR="00B13BA9">
        <w:trPr>
          <w:jc w:val="center"/>
        </w:trPr>
        <w:tc>
          <w:tcPr>
            <w:tcW w:w="9571" w:type="dxa"/>
            <w:tcBorders>
              <w:top w:val="nil"/>
            </w:tcBorders>
          </w:tcPr>
          <w:p w:rsidR="00B13BA9" w:rsidRDefault="00B13BA9">
            <w:pPr>
              <w:jc w:val="center"/>
              <w:rPr>
                <w:rFonts w:ascii="Times New Roman" w:eastAsia="Times New Roman" w:hAnsi="Times New Roman" w:cs="Times New Roman"/>
                <w:sz w:val="20"/>
                <w:szCs w:val="20"/>
              </w:rPr>
            </w:pPr>
          </w:p>
        </w:tc>
      </w:tr>
      <w:tr w:rsidR="00B13BA9">
        <w:trPr>
          <w:jc w:val="center"/>
        </w:trPr>
        <w:tc>
          <w:tcPr>
            <w:tcW w:w="9571" w:type="dxa"/>
            <w:tcBorders>
              <w:bottom w:val="nil"/>
            </w:tcBorders>
          </w:tcPr>
          <w:p w:rsidR="00B13BA9" w:rsidRDefault="001952BA">
            <w:pPr>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(ФИО)</w:t>
            </w:r>
          </w:p>
        </w:tc>
      </w:tr>
      <w:tr w:rsidR="00B13BA9">
        <w:trPr>
          <w:jc w:val="center"/>
        </w:trPr>
        <w:tc>
          <w:tcPr>
            <w:tcW w:w="9571" w:type="dxa"/>
            <w:tcBorders>
              <w:top w:val="nil"/>
            </w:tcBorders>
          </w:tcPr>
          <w:p w:rsidR="00B13BA9" w:rsidRDefault="00B13BA9">
            <w:pPr>
              <w:jc w:val="center"/>
              <w:rPr>
                <w:rFonts w:ascii="Times New Roman" w:eastAsia="Times New Roman" w:hAnsi="Times New Roman" w:cs="Times New Roman"/>
                <w:sz w:val="20"/>
                <w:szCs w:val="20"/>
              </w:rPr>
            </w:pPr>
          </w:p>
        </w:tc>
      </w:tr>
      <w:tr w:rsidR="00B13BA9">
        <w:trPr>
          <w:jc w:val="center"/>
        </w:trPr>
        <w:tc>
          <w:tcPr>
            <w:tcW w:w="9571" w:type="dxa"/>
            <w:tcBorders>
              <w:bottom w:val="nil"/>
            </w:tcBorders>
          </w:tcPr>
          <w:p w:rsidR="00B13BA9" w:rsidRDefault="001952BA">
            <w:pPr>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(адрес регистрации с индексом)</w:t>
            </w:r>
          </w:p>
        </w:tc>
      </w:tr>
      <w:tr w:rsidR="00B13BA9">
        <w:trPr>
          <w:jc w:val="center"/>
        </w:trPr>
        <w:tc>
          <w:tcPr>
            <w:tcW w:w="9571" w:type="dxa"/>
            <w:tcBorders>
              <w:top w:val="nil"/>
              <w:bottom w:val="single" w:sz="4" w:space="0" w:color="000000"/>
            </w:tcBorders>
          </w:tcPr>
          <w:p w:rsidR="00B13BA9" w:rsidRDefault="00B13BA9">
            <w:pPr>
              <w:jc w:val="center"/>
              <w:rPr>
                <w:rFonts w:ascii="Times New Roman" w:eastAsia="Times New Roman" w:hAnsi="Times New Roman" w:cs="Times New Roman"/>
                <w:sz w:val="20"/>
                <w:szCs w:val="20"/>
              </w:rPr>
            </w:pPr>
          </w:p>
        </w:tc>
      </w:tr>
      <w:tr w:rsidR="00B13BA9">
        <w:trPr>
          <w:jc w:val="center"/>
        </w:trPr>
        <w:tc>
          <w:tcPr>
            <w:tcW w:w="9571" w:type="dxa"/>
            <w:tcBorders>
              <w:bottom w:val="nil"/>
            </w:tcBorders>
          </w:tcPr>
          <w:p w:rsidR="00B13BA9" w:rsidRDefault="001952BA">
            <w:pPr>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(паспортные данные: серия, номер, кем и когда выдан)</w:t>
            </w:r>
          </w:p>
        </w:tc>
      </w:tr>
    </w:tbl>
    <w:p w:rsidR="00B13BA9" w:rsidRDefault="00B13BA9">
      <w:pPr>
        <w:spacing w:after="0" w:line="240" w:lineRule="auto"/>
        <w:rPr>
          <w:rFonts w:ascii="Times New Roman" w:eastAsia="Times New Roman" w:hAnsi="Times New Roman" w:cs="Times New Roman"/>
          <w:sz w:val="20"/>
          <w:szCs w:val="20"/>
        </w:rPr>
      </w:pPr>
    </w:p>
    <w:p w:rsidR="00B13BA9" w:rsidRDefault="001952BA">
      <w:pPr>
        <w:shd w:val="clear" w:color="auto" w:fill="FFFFFF"/>
        <w:spacing w:after="0" w:line="240" w:lineRule="auto"/>
        <w:ind w:left="5" w:hanging="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именуемый в дальнейшем «Субъект», дает согласие ФГБО ВО «Уральский государственный педагогический университет», именуемому далее «Оператор», на обработку своих персональных данных (перечень которых приведен в п.4 настоящего Согласия) на следующих условиях:</w:t>
      </w:r>
    </w:p>
    <w:p w:rsidR="00B13BA9" w:rsidRDefault="001952BA">
      <w:pPr>
        <w:shd w:val="clear" w:color="auto" w:fill="FFFFFF"/>
        <w:tabs>
          <w:tab w:val="left" w:pos="1134"/>
        </w:tabs>
        <w:spacing w:after="0" w:line="240" w:lineRule="auto"/>
        <w:ind w:right="43" w:firstLine="7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t>Обработка персональных данных Субъекта осуществляется в целях обеспечения соблюдения конституционных прав граждан, улучшения условий обучения, содействия в обучении, обеспечения личной безопасности, информационного обеспечения и мониторинга учебного процесса, обеспечения научной, организационной и финансово-экономической деятельности университета, обеспечения соблюдения законов и иных нормативных актов РФ.</w:t>
      </w:r>
    </w:p>
    <w:p w:rsidR="00B13BA9" w:rsidRDefault="001952BA">
      <w:pPr>
        <w:widowControl w:val="0"/>
        <w:numPr>
          <w:ilvl w:val="0"/>
          <w:numId w:val="1"/>
        </w:numPr>
        <w:shd w:val="clear" w:color="auto" w:fill="FFFFFF"/>
        <w:tabs>
          <w:tab w:val="left" w:pos="1061"/>
        </w:tabs>
        <w:spacing w:after="0" w:line="240" w:lineRule="auto"/>
        <w:ind w:right="43" w:firstLine="70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Субъект дает согласие на обработку Оператором своих персональных данных, то есть совершение, в том числе, следующих действий: сбор, систематизация, накопление, хранение, уточнение (обновление, изменение), обезличивание, блокирование, уничтожение персональных данных, использование данных для принятия решений Оператором, за исключением принятия решений на основании исключительно автоматизированной обработки персональных данных (общее описание вышеуказанных способов обработки данных приведено в ФЗ РФ «О персональных данных») осуществляемую как без использования средств автоматизации, так и в информационных системах персональных данных Оператора</w:t>
      </w:r>
    </w:p>
    <w:p w:rsidR="00B13BA9" w:rsidRDefault="001952BA">
      <w:pPr>
        <w:widowControl w:val="0"/>
        <w:numPr>
          <w:ilvl w:val="0"/>
          <w:numId w:val="1"/>
        </w:numPr>
        <w:shd w:val="clear" w:color="auto" w:fill="FFFFFF"/>
        <w:tabs>
          <w:tab w:val="left" w:pos="1061"/>
        </w:tabs>
        <w:spacing w:after="0" w:line="240" w:lineRule="auto"/>
        <w:ind w:right="58" w:firstLine="70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Настоящее согласие дается на весь период обучения Субъекта в Уральском государственном педагогическом университете, а также после прекращения обучения - на срок, установленный законодательством Российской Федерации и локальными нормативными актами </w:t>
      </w:r>
      <w:proofErr w:type="spellStart"/>
      <w:r>
        <w:rPr>
          <w:rFonts w:ascii="Times New Roman" w:eastAsia="Times New Roman" w:hAnsi="Times New Roman" w:cs="Times New Roman"/>
          <w:sz w:val="20"/>
          <w:szCs w:val="20"/>
        </w:rPr>
        <w:t>УрГПУ</w:t>
      </w:r>
      <w:proofErr w:type="spellEnd"/>
      <w:r>
        <w:rPr>
          <w:rFonts w:ascii="Times New Roman" w:eastAsia="Times New Roman" w:hAnsi="Times New Roman" w:cs="Times New Roman"/>
          <w:sz w:val="20"/>
          <w:szCs w:val="20"/>
        </w:rPr>
        <w:t>.</w:t>
      </w:r>
    </w:p>
    <w:p w:rsidR="00B13BA9" w:rsidRDefault="001952BA">
      <w:pPr>
        <w:widowControl w:val="0"/>
        <w:numPr>
          <w:ilvl w:val="0"/>
          <w:numId w:val="1"/>
        </w:numPr>
        <w:shd w:val="clear" w:color="auto" w:fill="FFFFFF"/>
        <w:tabs>
          <w:tab w:val="left" w:pos="1061"/>
        </w:tabs>
        <w:spacing w:after="0" w:line="240" w:lineRule="auto"/>
        <w:ind w:right="43" w:firstLine="70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Перечень персональных данных, передаваемых Оператору на обработку: Фамилия, имя и отчество, дата и место рождения, сведения о месте регистрации, проживания, паспортные данные (включая сведения о гражданстве), данные об образовании, наличии специальных знаний или подготовки, данные о профессии, специальности, данные об образовательной, научной и иной профессиональной деятельности работника, данные о повышении квалификации, </w:t>
      </w:r>
      <w:proofErr w:type="spellStart"/>
      <w:r>
        <w:rPr>
          <w:rFonts w:ascii="Times New Roman" w:eastAsia="Times New Roman" w:hAnsi="Times New Roman" w:cs="Times New Roman"/>
          <w:sz w:val="20"/>
          <w:szCs w:val="20"/>
        </w:rPr>
        <w:t>кнтактная</w:t>
      </w:r>
      <w:proofErr w:type="spellEnd"/>
      <w:r>
        <w:rPr>
          <w:rFonts w:ascii="Times New Roman" w:eastAsia="Times New Roman" w:hAnsi="Times New Roman" w:cs="Times New Roman"/>
          <w:sz w:val="20"/>
          <w:szCs w:val="20"/>
        </w:rPr>
        <w:t xml:space="preserve"> информация</w:t>
      </w:r>
    </w:p>
    <w:p w:rsidR="00B13BA9" w:rsidRDefault="001952BA">
      <w:pPr>
        <w:shd w:val="clear" w:color="auto" w:fill="FFFFFF"/>
        <w:spacing w:after="0" w:line="240" w:lineRule="auto"/>
        <w:ind w:right="14" w:firstLine="64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Субъект может дать согласие Оператору на обработку иных персональных данных, для обработки которых закон не требует получения письменного согласия, путем добровольной передачи таких данных Оператору.</w:t>
      </w:r>
    </w:p>
    <w:p w:rsidR="00B13BA9" w:rsidRDefault="001952BA">
      <w:pPr>
        <w:shd w:val="clear" w:color="auto" w:fill="FFFFFF"/>
        <w:spacing w:after="0" w:line="240" w:lineRule="auto"/>
        <w:ind w:right="14" w:firstLine="64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Перечень передаваемых документов, содержащих персональные данные: копия паспорта, копия диплома о высшем/среднем профессиональном образовании, копия свидетельства о браке (при смене фамилии).</w:t>
      </w:r>
    </w:p>
    <w:p w:rsidR="00B13BA9" w:rsidRDefault="001952BA">
      <w:pPr>
        <w:shd w:val="clear" w:color="auto" w:fill="FFFFFF"/>
        <w:spacing w:after="0" w:line="240" w:lineRule="auto"/>
        <w:ind w:left="10" w:right="29" w:firstLine="75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Данная информация является конфиденциальной, т.е. лица, получившие доступ к таким данным, обязаны хранить их в тайне и не разглашать, а также не передавать другим лицам без согласия Субъекта, кроме случаев, прямо предусмотренных в законе. Не относится к числу конфиденциальной информация, в отношении которой Субъектом дано согласие на включение ее в общедоступные источники.</w:t>
      </w:r>
    </w:p>
    <w:p w:rsidR="00B13BA9" w:rsidRDefault="001952BA">
      <w:pPr>
        <w:pBdr>
          <w:top w:val="nil"/>
          <w:left w:val="nil"/>
          <w:bottom w:val="nil"/>
          <w:right w:val="nil"/>
          <w:between w:val="nil"/>
        </w:pBdr>
        <w:tabs>
          <w:tab w:val="left" w:pos="1134"/>
        </w:tabs>
        <w:spacing w:after="0" w:line="240" w:lineRule="auto"/>
        <w:ind w:right="282"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ab/>
        <w:t xml:space="preserve">Субъект дает согласие на: </w:t>
      </w:r>
    </w:p>
    <w:p w:rsidR="00B13BA9" w:rsidRDefault="001952BA">
      <w:pPr>
        <w:shd w:val="clear" w:color="auto" w:fill="FFFFFF"/>
        <w:spacing w:after="0" w:line="240" w:lineRule="auto"/>
        <w:ind w:left="10" w:right="29" w:firstLine="75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5.1. Включение в общедоступные источники персональных данных и опубликование на официальном сайте Оператора в целях информационного обеспечения деятельности Оператора следующих </w:t>
      </w:r>
      <w:proofErr w:type="gramStart"/>
      <w:r>
        <w:rPr>
          <w:rFonts w:ascii="Times New Roman" w:eastAsia="Times New Roman" w:hAnsi="Times New Roman" w:cs="Times New Roman"/>
          <w:sz w:val="20"/>
          <w:szCs w:val="20"/>
        </w:rPr>
        <w:t>данных:  ФИО</w:t>
      </w:r>
      <w:proofErr w:type="gramEnd"/>
      <w:r>
        <w:rPr>
          <w:rFonts w:ascii="Times New Roman" w:eastAsia="Times New Roman" w:hAnsi="Times New Roman" w:cs="Times New Roman"/>
          <w:sz w:val="20"/>
          <w:szCs w:val="20"/>
        </w:rPr>
        <w:t>, сведения о профессии и должности.</w:t>
      </w:r>
    </w:p>
    <w:p w:rsidR="00B13BA9" w:rsidRDefault="001952BA">
      <w:pPr>
        <w:shd w:val="clear" w:color="auto" w:fill="FFFFFF"/>
        <w:spacing w:after="0" w:line="240" w:lineRule="auto"/>
        <w:ind w:left="10" w:right="29" w:firstLine="75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5.2. Получение у третьих лиц и из общедоступных источников путем информационного поиска, получения информации и направления запросов сведений о результатах образовательной, научной, творческой и профессиональной деятельности Субъекта, необходимых в целях информационного обеспечения деятельности Оператора. </w:t>
      </w:r>
    </w:p>
    <w:p w:rsidR="00B13BA9" w:rsidRDefault="001952BA">
      <w:pPr>
        <w:shd w:val="clear" w:color="auto" w:fill="FFFFFF"/>
        <w:tabs>
          <w:tab w:val="left" w:pos="1018"/>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Оператор может передавать обрабатываемые персональные данные Субъекта государственным органам и уполномоченным организациям по официальному запросу в случаях, установленных законодательством РФ и(или) государства, гражданином которого является Субъект либо международными договорами с участием РФ;</w:t>
      </w:r>
    </w:p>
    <w:p w:rsidR="00B13BA9" w:rsidRDefault="001952BA">
      <w:pPr>
        <w:shd w:val="clear" w:color="auto" w:fill="FFFFFF"/>
        <w:spacing w:after="0" w:line="240" w:lineRule="auto"/>
        <w:ind w:left="34" w:right="72" w:firstLine="75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Оператор вправе осуществлять трансграничную передачу персональных данных Субъекта только в случаях, прямо предусмотренных законодательством РФ либо международными договорами с участием РФ, а также в целях содействия Субъекту в обучении, трудоустройстве, научной деятельности.</w:t>
      </w:r>
    </w:p>
    <w:p w:rsidR="00B13BA9" w:rsidRDefault="00B13BA9">
      <w:pPr>
        <w:shd w:val="clear" w:color="auto" w:fill="FFFFFF"/>
        <w:spacing w:after="0" w:line="240" w:lineRule="auto"/>
        <w:ind w:left="34" w:right="72" w:firstLine="758"/>
        <w:jc w:val="both"/>
        <w:rPr>
          <w:rFonts w:ascii="Times New Roman" w:eastAsia="Times New Roman" w:hAnsi="Times New Roman" w:cs="Times New Roman"/>
          <w:sz w:val="20"/>
          <w:szCs w:val="20"/>
        </w:rPr>
      </w:pPr>
    </w:p>
    <w:p w:rsidR="00B13BA9" w:rsidRDefault="00B13BA9">
      <w:pPr>
        <w:shd w:val="clear" w:color="auto" w:fill="FFFFFF"/>
        <w:spacing w:after="0" w:line="240" w:lineRule="auto"/>
        <w:ind w:left="34" w:right="72" w:firstLine="758"/>
        <w:jc w:val="both"/>
        <w:rPr>
          <w:rFonts w:ascii="Times New Roman" w:eastAsia="Times New Roman" w:hAnsi="Times New Roman" w:cs="Times New Roman"/>
          <w:sz w:val="20"/>
          <w:szCs w:val="20"/>
        </w:rPr>
      </w:pPr>
    </w:p>
    <w:p w:rsidR="00B13BA9" w:rsidRDefault="00B13BA9">
      <w:pPr>
        <w:shd w:val="clear" w:color="auto" w:fill="FFFFFF"/>
        <w:spacing w:after="0" w:line="240" w:lineRule="auto"/>
        <w:ind w:left="34" w:right="72" w:firstLine="758"/>
        <w:jc w:val="both"/>
        <w:rPr>
          <w:rFonts w:ascii="Times New Roman" w:eastAsia="Times New Roman" w:hAnsi="Times New Roman" w:cs="Times New Roman"/>
          <w:sz w:val="20"/>
          <w:szCs w:val="20"/>
        </w:rPr>
      </w:pPr>
    </w:p>
    <w:p w:rsidR="00B13BA9" w:rsidRDefault="00B13BA9">
      <w:pPr>
        <w:shd w:val="clear" w:color="auto" w:fill="FFFFFF"/>
        <w:spacing w:after="0" w:line="240" w:lineRule="auto"/>
        <w:ind w:left="34" w:right="72" w:firstLine="758"/>
        <w:jc w:val="both"/>
        <w:rPr>
          <w:rFonts w:ascii="Times New Roman" w:eastAsia="Times New Roman" w:hAnsi="Times New Roman" w:cs="Times New Roman"/>
          <w:sz w:val="20"/>
          <w:szCs w:val="20"/>
        </w:rPr>
      </w:pPr>
    </w:p>
    <w:p w:rsidR="00B13BA9" w:rsidRDefault="001952BA">
      <w:pPr>
        <w:shd w:val="clear" w:color="auto" w:fill="FFFFFF"/>
        <w:spacing w:after="0" w:line="240" w:lineRule="auto"/>
        <w:ind w:left="34" w:right="72" w:firstLine="75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_______________________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_______________________ </w:t>
      </w:r>
    </w:p>
    <w:p w:rsidR="00B13BA9" w:rsidRDefault="001952BA">
      <w:pPr>
        <w:shd w:val="clear" w:color="auto" w:fill="FFFFFF"/>
        <w:spacing w:after="0" w:line="240" w:lineRule="auto"/>
        <w:ind w:left="34" w:right="72" w:firstLine="758"/>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(подпись)</w:t>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t xml:space="preserve">             </w:t>
      </w:r>
      <w:proofErr w:type="gramStart"/>
      <w:r>
        <w:rPr>
          <w:rFonts w:ascii="Times New Roman" w:eastAsia="Times New Roman" w:hAnsi="Times New Roman" w:cs="Times New Roman"/>
          <w:i/>
          <w:sz w:val="20"/>
          <w:szCs w:val="20"/>
        </w:rPr>
        <w:t xml:space="preserve">   (</w:t>
      </w:r>
      <w:proofErr w:type="gramEnd"/>
      <w:r>
        <w:rPr>
          <w:rFonts w:ascii="Times New Roman" w:eastAsia="Times New Roman" w:hAnsi="Times New Roman" w:cs="Times New Roman"/>
          <w:i/>
          <w:sz w:val="20"/>
          <w:szCs w:val="20"/>
        </w:rPr>
        <w:t>дата)</w:t>
      </w:r>
    </w:p>
    <w:p w:rsidR="00B13BA9" w:rsidRDefault="00B13BA9">
      <w:pPr>
        <w:spacing w:after="0" w:line="240" w:lineRule="auto"/>
        <w:rPr>
          <w:rFonts w:ascii="Times New Roman" w:eastAsia="Times New Roman" w:hAnsi="Times New Roman" w:cs="Times New Roman"/>
          <w:sz w:val="18"/>
          <w:szCs w:val="18"/>
        </w:rPr>
      </w:pPr>
    </w:p>
    <w:sectPr w:rsidR="00B13BA9">
      <w:pgSz w:w="11906" w:h="16838"/>
      <w:pgMar w:top="851" w:right="851" w:bottom="851"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B56C7"/>
    <w:multiLevelType w:val="multilevel"/>
    <w:tmpl w:val="BEAA0DC4"/>
    <w:lvl w:ilvl="0">
      <w:start w:val="2"/>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A9"/>
    <w:rsid w:val="001952BA"/>
    <w:rsid w:val="00626A1C"/>
    <w:rsid w:val="00B13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25385"/>
  <w15:docId w15:val="{1AC561EC-6D7F-4502-B1F3-0ABFBE7F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89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864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rsid w:val="00AD3734"/>
    <w:pPr>
      <w:spacing w:after="0" w:line="240" w:lineRule="auto"/>
      <w:jc w:val="both"/>
    </w:pPr>
    <w:rPr>
      <w:rFonts w:ascii="Times New Roman" w:eastAsia="Times New Roman" w:hAnsi="Times New Roman" w:cs="Times New Roman"/>
      <w:sz w:val="28"/>
      <w:szCs w:val="24"/>
      <w:lang w:val="x-none" w:eastAsia="x-none"/>
    </w:rPr>
  </w:style>
  <w:style w:type="character" w:customStyle="1" w:styleId="a6">
    <w:name w:val="Основной текст Знак"/>
    <w:basedOn w:val="a0"/>
    <w:link w:val="a5"/>
    <w:uiPriority w:val="99"/>
    <w:rsid w:val="00AD3734"/>
    <w:rPr>
      <w:rFonts w:ascii="Times New Roman" w:eastAsia="Times New Roman" w:hAnsi="Times New Roman" w:cs="Times New Roman"/>
      <w:sz w:val="28"/>
      <w:szCs w:val="24"/>
      <w:lang w:val="x-none" w:eastAsia="x-none"/>
    </w:rPr>
  </w:style>
  <w:style w:type="paragraph" w:styleId="a7">
    <w:name w:val="Body Text Indent"/>
    <w:basedOn w:val="a"/>
    <w:link w:val="a8"/>
    <w:rsid w:val="00AD3734"/>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8">
    <w:name w:val="Основной текст с отступом Знак"/>
    <w:basedOn w:val="a0"/>
    <w:link w:val="a7"/>
    <w:rsid w:val="00AD3734"/>
    <w:rPr>
      <w:rFonts w:ascii="Times New Roman" w:eastAsia="Times New Roman" w:hAnsi="Times New Roman" w:cs="Times New Roman"/>
      <w:sz w:val="24"/>
      <w:szCs w:val="24"/>
      <w:lang w:val="x-none" w:eastAsia="x-none"/>
    </w:rPr>
  </w:style>
  <w:style w:type="character" w:styleId="a9">
    <w:name w:val="Hyperlink"/>
    <w:uiPriority w:val="99"/>
    <w:rsid w:val="00AD3734"/>
    <w:rPr>
      <w:color w:val="0000FF"/>
      <w:u w:val="single"/>
    </w:rPr>
  </w:style>
  <w:style w:type="paragraph" w:styleId="aa">
    <w:name w:val="List Paragraph"/>
    <w:basedOn w:val="a"/>
    <w:uiPriority w:val="34"/>
    <w:qFormat/>
    <w:rsid w:val="00F24E96"/>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no-sdo.usp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GDw5KGf8iFt+GB2Lfp6CZw00Fw==">AMUW2mWlrxPbJi6yfmeJkqD8T87HngrYfSPB8aiOnUVTKitP7R0d+dMWV+Pt7+SqJ0158oVS86Nx1fUIJWQF33wKmmud/9LyLnUYV3i8efpi95Dt1Vc05Rd275SCqqbqRbJ9CNZrMOS8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908</Words>
  <Characters>5180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cp:revision>
  <dcterms:created xsi:type="dcterms:W3CDTF">2020-10-20T14:45:00Z</dcterms:created>
  <dcterms:modified xsi:type="dcterms:W3CDTF">2020-10-23T07:00:00Z</dcterms:modified>
</cp:coreProperties>
</file>